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6946"/>
        <w:gridCol w:w="3544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1B43AA" w:rsidRPr="000E7716" w:rsidRDefault="00A06425" w:rsidP="00257EDE">
            <w:pPr>
              <w:spacing w:before="120" w:after="120"/>
              <w:rPr>
                <w:rFonts w:asciiTheme="minorHAnsi" w:hAnsiTheme="minorHAnsi" w:cstheme="minorHAnsi"/>
              </w:rPr>
            </w:pPr>
            <w:r w:rsidRPr="000E7716">
              <w:rPr>
                <w:rFonts w:asciiTheme="minorHAnsi" w:hAnsiTheme="minorHAnsi" w:cstheme="minorHAnsi"/>
                <w:b/>
              </w:rPr>
              <w:t>Nazwa dokumentu:</w:t>
            </w:r>
            <w:r w:rsidR="00425A3B" w:rsidRPr="000E7716">
              <w:rPr>
                <w:rFonts w:asciiTheme="minorHAnsi" w:hAnsiTheme="minorHAnsi" w:cstheme="minorHAnsi"/>
              </w:rPr>
              <w:t xml:space="preserve"> </w:t>
            </w:r>
            <w:r w:rsidR="0091357F" w:rsidRPr="0091357F">
              <w:rPr>
                <w:rFonts w:asciiTheme="minorHAnsi" w:hAnsiTheme="minorHAnsi" w:cstheme="minorHAnsi"/>
                <w:i/>
              </w:rPr>
              <w:t xml:space="preserve">System Informatyczny Inspekcji Weterynaryjnej IW-SYSTEM </w:t>
            </w:r>
            <w:r w:rsidR="007E266F" w:rsidRPr="000E7716">
              <w:rPr>
                <w:rFonts w:asciiTheme="minorHAnsi" w:hAnsiTheme="minorHAnsi" w:cstheme="minorHAnsi"/>
              </w:rPr>
              <w:t>(opis założeń projektu informatycznego)</w:t>
            </w:r>
            <w:r w:rsidR="00425A3B" w:rsidRPr="000E7716">
              <w:rPr>
                <w:rFonts w:asciiTheme="minorHAnsi" w:hAnsiTheme="minorHAnsi" w:cstheme="minorHAnsi"/>
              </w:rPr>
              <w:t>.</w:t>
            </w:r>
          </w:p>
        </w:tc>
      </w:tr>
      <w:tr w:rsidR="00A06425" w:rsidRPr="00A06425" w:rsidTr="009F36F8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06425" w:rsidRPr="00A06425" w:rsidRDefault="00A06425" w:rsidP="004352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Propozycja zmian 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211AB5" w:rsidRPr="00A06425" w:rsidTr="009F36F8">
        <w:tc>
          <w:tcPr>
            <w:tcW w:w="562" w:type="dxa"/>
            <w:shd w:val="clear" w:color="auto" w:fill="auto"/>
          </w:tcPr>
          <w:p w:rsidR="00211AB5" w:rsidRDefault="00BA43BB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3A219C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211AB5" w:rsidRDefault="00211AB5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211AB5" w:rsidRDefault="00144344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4.</w:t>
            </w:r>
            <w:r w:rsidR="00FA1202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6946" w:type="dxa"/>
            <w:shd w:val="clear" w:color="auto" w:fill="auto"/>
          </w:tcPr>
          <w:p w:rsidR="00211AB5" w:rsidRPr="00211AB5" w:rsidRDefault="007A762A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762A">
              <w:rPr>
                <w:rFonts w:asciiTheme="minorHAnsi" w:hAnsiTheme="minorHAnsi" w:cstheme="minorHAnsi"/>
                <w:sz w:val="22"/>
                <w:szCs w:val="22"/>
              </w:rPr>
              <w:t>W związku z planowanymi do poniesienia jeszcze w bieżącym roku skutkami finansowymi projektu w kwocie 2 387 520,30 zł, wniosek MRiRW wymaga uzupełnienia o informację, czy środki na powyższy cel zostały zabezpieczone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211AB5" w:rsidRPr="00A06425" w:rsidRDefault="00211AB5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211AB5" w:rsidRPr="00A06425" w:rsidRDefault="00211AB5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A43BB" w:rsidRPr="00A06425" w:rsidTr="009F36F8">
        <w:tc>
          <w:tcPr>
            <w:tcW w:w="562" w:type="dxa"/>
            <w:shd w:val="clear" w:color="auto" w:fill="auto"/>
          </w:tcPr>
          <w:p w:rsidR="00BA43BB" w:rsidRDefault="00BA43BB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1134" w:type="dxa"/>
            <w:shd w:val="clear" w:color="auto" w:fill="auto"/>
          </w:tcPr>
          <w:p w:rsidR="00BA43BB" w:rsidRDefault="00BA43BB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BA43BB" w:rsidRDefault="00BA43BB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4.3</w:t>
            </w:r>
          </w:p>
        </w:tc>
        <w:tc>
          <w:tcPr>
            <w:tcW w:w="6946" w:type="dxa"/>
            <w:shd w:val="clear" w:color="auto" w:fill="auto"/>
          </w:tcPr>
          <w:p w:rsidR="00BA43BB" w:rsidRPr="007A762A" w:rsidRDefault="00BA43BB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Ministerstwo Finansów zgłasza uwagę </w:t>
            </w:r>
            <w:r w:rsidRPr="00BA43BB">
              <w:rPr>
                <w:rFonts w:asciiTheme="minorHAnsi" w:hAnsiTheme="minorHAnsi" w:cstheme="minorHAnsi"/>
                <w:sz w:val="22"/>
                <w:szCs w:val="22"/>
              </w:rPr>
              <w:t xml:space="preserve">do pkt. 4.3 odnośnie zbyt wysokiego kosztu utrzymania trwałości projektu (33.721.541,80 zł) w stosunku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BA43BB">
              <w:rPr>
                <w:rFonts w:asciiTheme="minorHAnsi" w:hAnsiTheme="minorHAnsi" w:cstheme="minorHAnsi"/>
                <w:sz w:val="22"/>
                <w:szCs w:val="22"/>
              </w:rPr>
              <w:t>do kosztu ogólnego projektu (23.611.298,78 zł) tj. 142,82 %.</w:t>
            </w:r>
          </w:p>
        </w:tc>
        <w:tc>
          <w:tcPr>
            <w:tcW w:w="3544" w:type="dxa"/>
            <w:shd w:val="clear" w:color="auto" w:fill="auto"/>
          </w:tcPr>
          <w:p w:rsidR="00BA43BB" w:rsidRPr="00A06425" w:rsidRDefault="00BA43BB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BA43BB" w:rsidRPr="00A06425" w:rsidRDefault="00BA43BB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11AB5" w:rsidRPr="00A06425" w:rsidTr="009F36F8">
        <w:tc>
          <w:tcPr>
            <w:tcW w:w="562" w:type="dxa"/>
            <w:shd w:val="clear" w:color="auto" w:fill="auto"/>
          </w:tcPr>
          <w:p w:rsidR="00211AB5" w:rsidRDefault="003A219C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1134" w:type="dxa"/>
            <w:shd w:val="clear" w:color="auto" w:fill="auto"/>
          </w:tcPr>
          <w:p w:rsidR="00211AB5" w:rsidRDefault="00211AB5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:rsidR="00211AB5" w:rsidRDefault="00144344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4.4</w:t>
            </w:r>
          </w:p>
        </w:tc>
        <w:tc>
          <w:tcPr>
            <w:tcW w:w="6946" w:type="dxa"/>
            <w:shd w:val="clear" w:color="auto" w:fill="auto"/>
          </w:tcPr>
          <w:p w:rsidR="00BA43BB" w:rsidRDefault="007A762A" w:rsidP="007A762A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A762A">
              <w:rPr>
                <w:rFonts w:asciiTheme="minorHAnsi" w:hAnsiTheme="minorHAnsi" w:cstheme="minorHAnsi"/>
                <w:sz w:val="22"/>
                <w:szCs w:val="22"/>
              </w:rPr>
              <w:t xml:space="preserve">W pkt „4.4. Planowane koszty ogólne realizacji …” na str. 11 należy przekreślić sformułowanie: „- będą powodować konieczność przyznania dodatkowych kwot”, natomiast pozostawić bez przekreślenia sformułowanie: „- zostaną pokryte w ramach budżetów odpowiednich dysponentów części budżetowych bez konieczności występowania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A762A">
              <w:rPr>
                <w:rFonts w:asciiTheme="minorHAnsi" w:hAnsiTheme="minorHAnsi" w:cstheme="minorHAnsi"/>
                <w:sz w:val="22"/>
                <w:szCs w:val="22"/>
              </w:rPr>
              <w:t xml:space="preserve">o dodatkowe środki z budżetu państwa”. </w:t>
            </w:r>
          </w:p>
          <w:p w:rsidR="004B6543" w:rsidRPr="00211AB5" w:rsidRDefault="00867EB4" w:rsidP="00867EB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ocenie Ministerstwa Finansów ś</w:t>
            </w:r>
            <w:r w:rsidR="007A762A" w:rsidRPr="007A762A">
              <w:rPr>
                <w:rFonts w:asciiTheme="minorHAnsi" w:hAnsiTheme="minorHAnsi" w:cstheme="minorHAnsi"/>
                <w:sz w:val="22"/>
                <w:szCs w:val="22"/>
              </w:rPr>
              <w:t xml:space="preserve">rodki budżetowe powinny być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="007A762A" w:rsidRPr="007A762A">
              <w:rPr>
                <w:rFonts w:asciiTheme="minorHAnsi" w:hAnsiTheme="minorHAnsi" w:cstheme="minorHAnsi"/>
                <w:sz w:val="22"/>
                <w:szCs w:val="22"/>
              </w:rPr>
              <w:t>w pierwszej kolejności wygospodarowane w ramach limitu budżetu Ministra Rolnictwa i Rozwoju Wsi, wnioskującego o uruchomienie projektu.</w:t>
            </w:r>
          </w:p>
        </w:tc>
        <w:tc>
          <w:tcPr>
            <w:tcW w:w="3544" w:type="dxa"/>
            <w:shd w:val="clear" w:color="auto" w:fill="auto"/>
          </w:tcPr>
          <w:p w:rsidR="00211AB5" w:rsidRPr="00A06425" w:rsidRDefault="00211AB5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211AB5" w:rsidRPr="00A06425" w:rsidRDefault="00211AB5" w:rsidP="00F83C94">
            <w:pPr>
              <w:spacing w:before="12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F87" w:rsidRDefault="00001F87" w:rsidP="00001F87">
      <w:r>
        <w:separator/>
      </w:r>
    </w:p>
  </w:endnote>
  <w:endnote w:type="continuationSeparator" w:id="0">
    <w:p w:rsidR="00001F87" w:rsidRDefault="00001F87" w:rsidP="00001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F87" w:rsidRDefault="00001F87" w:rsidP="00001F87">
      <w:r>
        <w:separator/>
      </w:r>
    </w:p>
  </w:footnote>
  <w:footnote w:type="continuationSeparator" w:id="0">
    <w:p w:rsidR="00001F87" w:rsidRDefault="00001F87" w:rsidP="00001F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C67A31"/>
    <w:multiLevelType w:val="hybridMultilevel"/>
    <w:tmpl w:val="1F50C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01F87"/>
    <w:rsid w:val="00032334"/>
    <w:rsid w:val="00034258"/>
    <w:rsid w:val="000404D6"/>
    <w:rsid w:val="0008402F"/>
    <w:rsid w:val="000B0113"/>
    <w:rsid w:val="000E7716"/>
    <w:rsid w:val="00140BE8"/>
    <w:rsid w:val="001434BE"/>
    <w:rsid w:val="00144344"/>
    <w:rsid w:val="0019648E"/>
    <w:rsid w:val="001B43AA"/>
    <w:rsid w:val="00211AB5"/>
    <w:rsid w:val="00214FBE"/>
    <w:rsid w:val="002247B1"/>
    <w:rsid w:val="002475FA"/>
    <w:rsid w:val="00257EDE"/>
    <w:rsid w:val="002715B2"/>
    <w:rsid w:val="002A4FE0"/>
    <w:rsid w:val="003124D1"/>
    <w:rsid w:val="003A219C"/>
    <w:rsid w:val="003A6C81"/>
    <w:rsid w:val="003B35E1"/>
    <w:rsid w:val="003B4105"/>
    <w:rsid w:val="004230F2"/>
    <w:rsid w:val="00425A3B"/>
    <w:rsid w:val="004352FD"/>
    <w:rsid w:val="00467D64"/>
    <w:rsid w:val="00494373"/>
    <w:rsid w:val="004B6543"/>
    <w:rsid w:val="004C26E3"/>
    <w:rsid w:val="004D086F"/>
    <w:rsid w:val="005D2745"/>
    <w:rsid w:val="005E2A04"/>
    <w:rsid w:val="005F6527"/>
    <w:rsid w:val="006320E9"/>
    <w:rsid w:val="00653A67"/>
    <w:rsid w:val="00666246"/>
    <w:rsid w:val="006705EC"/>
    <w:rsid w:val="006A1502"/>
    <w:rsid w:val="006C6F98"/>
    <w:rsid w:val="006E16E9"/>
    <w:rsid w:val="00756688"/>
    <w:rsid w:val="00783E4F"/>
    <w:rsid w:val="007914A9"/>
    <w:rsid w:val="007A3233"/>
    <w:rsid w:val="007A762A"/>
    <w:rsid w:val="007B09ED"/>
    <w:rsid w:val="007C3EEB"/>
    <w:rsid w:val="007C7A4F"/>
    <w:rsid w:val="007E266F"/>
    <w:rsid w:val="00807385"/>
    <w:rsid w:val="00867EB4"/>
    <w:rsid w:val="008F63D4"/>
    <w:rsid w:val="0091357F"/>
    <w:rsid w:val="00944932"/>
    <w:rsid w:val="009A03B1"/>
    <w:rsid w:val="009E5FDB"/>
    <w:rsid w:val="009F36F8"/>
    <w:rsid w:val="00A06425"/>
    <w:rsid w:val="00A43FDE"/>
    <w:rsid w:val="00A45D9B"/>
    <w:rsid w:val="00A54598"/>
    <w:rsid w:val="00A7029E"/>
    <w:rsid w:val="00AC7796"/>
    <w:rsid w:val="00AE7186"/>
    <w:rsid w:val="00B20306"/>
    <w:rsid w:val="00B41F02"/>
    <w:rsid w:val="00B871B6"/>
    <w:rsid w:val="00BA43BB"/>
    <w:rsid w:val="00BC62E0"/>
    <w:rsid w:val="00C53B5F"/>
    <w:rsid w:val="00C64B1B"/>
    <w:rsid w:val="00CD5EB0"/>
    <w:rsid w:val="00DD1D39"/>
    <w:rsid w:val="00E14C33"/>
    <w:rsid w:val="00E16E5E"/>
    <w:rsid w:val="00E740A1"/>
    <w:rsid w:val="00E94A8A"/>
    <w:rsid w:val="00F4578F"/>
    <w:rsid w:val="00F83C94"/>
    <w:rsid w:val="00FA1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9D2B27-1446-4DF3-99FA-67919AFB8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Wróbel Krzysztof</cp:lastModifiedBy>
  <cp:revision>2</cp:revision>
  <dcterms:created xsi:type="dcterms:W3CDTF">2022-04-29T11:14:00Z</dcterms:created>
  <dcterms:modified xsi:type="dcterms:W3CDTF">2022-04-29T11:14:00Z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MF\awrk;Wróbel Krzysztof</vt:lpwstr>
  </property>
  <property fmtid="{D5CDD505-2E9C-101B-9397-08002B2CF9AE}" pid="4" name="MFClassificationDate">
    <vt:lpwstr>2022-01-18T12:49:30.2561063+01:00</vt:lpwstr>
  </property>
  <property fmtid="{D5CDD505-2E9C-101B-9397-08002B2CF9AE}" pid="5" name="MFClassifiedBySID">
    <vt:lpwstr>MF\S-1-5-21-1525952054-1005573771-2909822258-4695</vt:lpwstr>
  </property>
  <property fmtid="{D5CDD505-2E9C-101B-9397-08002B2CF9AE}" pid="6" name="MFGRNItemId">
    <vt:lpwstr>GRN-e1ae79da-9771-4833-9918-b689ddeafee8</vt:lpwstr>
  </property>
  <property fmtid="{D5CDD505-2E9C-101B-9397-08002B2CF9AE}" pid="7" name="MFHash">
    <vt:lpwstr>yhsXtJedqA0q6NZN7l21VTbdGm0gkPsXeVQNv3lLAb4=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